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7E5BC" w14:textId="77777777" w:rsidR="001B7DD0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 Light" w:hAnsi="Daytona" w:cs="Calibri Light"/>
          <w:color w:val="000000"/>
          <w:sz w:val="72"/>
          <w:szCs w:val="32"/>
          <w:lang w:val="en-US"/>
        </w:rPr>
      </w:pPr>
    </w:p>
    <w:p w14:paraId="4C01A2B9" w14:textId="77777777" w:rsidR="001B7DD0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 Light" w:hAnsi="Daytona" w:cs="Calibri Light"/>
          <w:color w:val="000000"/>
          <w:sz w:val="72"/>
          <w:szCs w:val="32"/>
          <w:lang w:val="en-US"/>
        </w:rPr>
      </w:pPr>
    </w:p>
    <w:p w14:paraId="54C5DF34" w14:textId="46A53C28" w:rsidR="003338A5" w:rsidRPr="00D5396B" w:rsidRDefault="003338A5" w:rsidP="003338A5">
      <w:pPr>
        <w:numPr>
          <w:ilvl w:val="1"/>
          <w:numId w:val="0"/>
        </w:numPr>
        <w:spacing w:after="0"/>
        <w:jc w:val="center"/>
        <w:rPr>
          <w:rFonts w:ascii="Daytona" w:eastAsia="DengXian Light" w:hAnsi="Daytona" w:cs="Calibri Light"/>
          <w:color w:val="003479" w:themeColor="text2"/>
          <w:sz w:val="72"/>
          <w:szCs w:val="32"/>
          <w:lang w:val="en-US"/>
        </w:rPr>
      </w:pPr>
      <w:r w:rsidRPr="00D5396B">
        <w:rPr>
          <w:rFonts w:ascii="Daytona" w:eastAsia="DengXian Light" w:hAnsi="Daytona" w:cs="Calibri Light"/>
          <w:color w:val="003479" w:themeColor="text2"/>
          <w:sz w:val="72"/>
          <w:szCs w:val="32"/>
          <w:lang w:val="en-US"/>
        </w:rPr>
        <w:t>Glossary of Public Administration Enterprise Architecture</w:t>
      </w:r>
    </w:p>
    <w:p w14:paraId="79B4400B" w14:textId="77777777" w:rsidR="001B7DD0" w:rsidRPr="00D5396B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" w:hAnsi="Daytona" w:cs="Calibri"/>
          <w:color w:val="003479" w:themeColor="text2"/>
          <w:sz w:val="32"/>
          <w:lang w:val="en-US"/>
        </w:rPr>
      </w:pPr>
    </w:p>
    <w:p w14:paraId="7EA89AA5" w14:textId="77777777" w:rsidR="001B7DD0" w:rsidRPr="00D5396B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" w:hAnsi="Daytona" w:cs="Calibri"/>
          <w:color w:val="003479" w:themeColor="text2"/>
          <w:sz w:val="32"/>
          <w:lang w:val="en-US"/>
        </w:rPr>
      </w:pPr>
    </w:p>
    <w:p w14:paraId="4610AC26" w14:textId="1309EBD2" w:rsidR="003338A5" w:rsidRPr="00D5396B" w:rsidRDefault="003338A5" w:rsidP="003338A5">
      <w:pPr>
        <w:numPr>
          <w:ilvl w:val="1"/>
          <w:numId w:val="0"/>
        </w:numPr>
        <w:spacing w:after="0"/>
        <w:jc w:val="center"/>
        <w:rPr>
          <w:rFonts w:ascii="Daytona" w:eastAsia="DengXian" w:hAnsi="Daytona" w:cs="Calibri"/>
          <w:color w:val="003479" w:themeColor="text2"/>
          <w:sz w:val="32"/>
          <w:lang w:val="en-US"/>
        </w:rPr>
      </w:pPr>
      <w:r w:rsidRPr="00D5396B">
        <w:rPr>
          <w:rFonts w:ascii="Daytona" w:eastAsia="DengXian" w:hAnsi="Daytona" w:cs="Calibri"/>
          <w:color w:val="003479" w:themeColor="text2"/>
          <w:sz w:val="32"/>
          <w:lang w:val="en-US"/>
        </w:rPr>
        <w:t>Concept diagram</w:t>
      </w:r>
    </w:p>
    <w:p w14:paraId="3D4CA4DF" w14:textId="77777777" w:rsidR="001B7DD0" w:rsidRPr="00D5396B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" w:hAnsi="Daytona" w:cs="Calibri"/>
          <w:color w:val="003479" w:themeColor="text2"/>
          <w:sz w:val="32"/>
        </w:rPr>
      </w:pPr>
    </w:p>
    <w:p w14:paraId="290D0CA1" w14:textId="517903AF" w:rsidR="001B7DD0" w:rsidRPr="00D5396B" w:rsidRDefault="001B7DD0" w:rsidP="003338A5">
      <w:pPr>
        <w:numPr>
          <w:ilvl w:val="1"/>
          <w:numId w:val="0"/>
        </w:numPr>
        <w:spacing w:after="0"/>
        <w:jc w:val="center"/>
        <w:rPr>
          <w:rFonts w:ascii="Daytona" w:eastAsia="DengXian" w:hAnsi="Daytona" w:cs="Calibri"/>
          <w:color w:val="003479" w:themeColor="text2"/>
          <w:sz w:val="32"/>
        </w:rPr>
      </w:pPr>
      <w:r w:rsidRPr="00D5396B">
        <w:rPr>
          <w:rFonts w:ascii="Daytona" w:eastAsia="DengXian" w:hAnsi="Daytona" w:cs="Calibri"/>
          <w:color w:val="003479" w:themeColor="text2"/>
          <w:sz w:val="32"/>
        </w:rPr>
        <w:t>2025</w:t>
      </w:r>
    </w:p>
    <w:p w14:paraId="4478B094" w14:textId="5F65C7E3" w:rsidR="006A71B2" w:rsidRDefault="006A71B2">
      <w:pPr>
        <w:spacing w:line="278" w:lineRule="auto"/>
      </w:pPr>
      <w:r>
        <w:br w:type="page"/>
      </w:r>
    </w:p>
    <w:p w14:paraId="5EB23A63" w14:textId="55AF6635" w:rsidR="003338A5" w:rsidRDefault="00D00235" w:rsidP="006A71B2">
      <w:pPr>
        <w:pStyle w:val="KsitekaavioNimi"/>
        <w:rPr>
          <w:lang w:val="en-US"/>
        </w:rPr>
      </w:pPr>
      <w:r>
        <w:rPr>
          <w:noProof/>
          <w:lang w:val="en-US"/>
          <w14:ligatures w14:val="standardContextual"/>
        </w:rPr>
        <w:lastRenderedPageBreak/>
        <w:drawing>
          <wp:anchor distT="0" distB="0" distL="114300" distR="114300" simplePos="0" relativeHeight="251658240" behindDoc="0" locked="0" layoutInCell="1" allowOverlap="1" wp14:anchorId="4FD052EA" wp14:editId="336408BB">
            <wp:simplePos x="0" y="0"/>
            <wp:positionH relativeFrom="margin">
              <wp:align>center</wp:align>
            </wp:positionH>
            <wp:positionV relativeFrom="paragraph">
              <wp:posOffset>1525856</wp:posOffset>
            </wp:positionV>
            <wp:extent cx="6799580" cy="5431155"/>
            <wp:effectExtent l="0" t="0" r="1270" b="0"/>
            <wp:wrapSquare wrapText="bothSides"/>
            <wp:docPr id="197576773" name="Kuva 1">
              <a:extLst xmlns:a="http://schemas.openxmlformats.org/drawingml/2006/main">
                <a:ext uri="{FF2B5EF4-FFF2-40B4-BE49-F238E27FC236}">
                  <a16:creationId xmlns:a16="http://schemas.microsoft.com/office/drawing/2014/main" id="{375B02D7-F736-405A-B16B-EF22276B20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6773" name="Kuva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9580" cy="543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A71B2" w:rsidRPr="006A71B2">
        <w:rPr>
          <w:lang w:val="en-US"/>
        </w:rPr>
        <w:t>Subtypes of architecture and enterprise architecture, as well as components of enterprise architecture and related concepts</w:t>
      </w:r>
      <w:r w:rsidR="006A71B2">
        <w:rPr>
          <w:lang w:val="en-US"/>
        </w:rPr>
        <w:t xml:space="preserve"> </w:t>
      </w:r>
      <w:r>
        <w:rPr>
          <w:lang w:val="en-US"/>
        </w:rPr>
        <w:t xml:space="preserve">                                                                        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6A279BA4" w14:textId="3B8F229E" w:rsidR="006A71B2" w:rsidRDefault="00D00235" w:rsidP="006A71B2">
      <w:pPr>
        <w:pStyle w:val="KsitekaavioNimi"/>
        <w:rPr>
          <w:lang w:val="en-US"/>
        </w:rPr>
      </w:pPr>
      <w:r>
        <w:rPr>
          <w:noProof/>
          <w:lang w:val="en-US"/>
          <w14:ligatures w14:val="standardContextual"/>
        </w:rPr>
        <w:lastRenderedPageBreak/>
        <w:drawing>
          <wp:anchor distT="0" distB="0" distL="114300" distR="114300" simplePos="0" relativeHeight="251658241" behindDoc="0" locked="0" layoutInCell="1" allowOverlap="1" wp14:anchorId="25E36BF1" wp14:editId="7D2FD086">
            <wp:simplePos x="0" y="0"/>
            <wp:positionH relativeFrom="margin">
              <wp:align>center</wp:align>
            </wp:positionH>
            <wp:positionV relativeFrom="paragraph">
              <wp:posOffset>984690</wp:posOffset>
            </wp:positionV>
            <wp:extent cx="6576060" cy="6576060"/>
            <wp:effectExtent l="0" t="0" r="0" b="0"/>
            <wp:wrapSquare wrapText="bothSides"/>
            <wp:docPr id="1544682297" name="Kuva 2" descr="Kuva, joka sisältää kohteen teksti, diagrammi, Suunnitelma, Tekninen piirros&#10;&#10;Tekoälyllä luotu sisältö voi olla virheellistä.">
              <a:extLst xmlns:a="http://schemas.openxmlformats.org/drawingml/2006/main">
                <a:ext uri="{FF2B5EF4-FFF2-40B4-BE49-F238E27FC236}">
                  <a16:creationId xmlns:a16="http://schemas.microsoft.com/office/drawing/2014/main" id="{9436772E-0E9D-4D49-BA18-4291F3D50D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682297" name="Kuva 2" descr="Kuva, joka sisältää kohteen teksti, diagrammi, Suunnitelma, Tekninen piirros&#10;&#10;Tekoälyllä luotu sisältö voi olla virheellistä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060" cy="657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71B2">
        <w:rPr>
          <w:lang w:val="en-US"/>
        </w:rPr>
        <w:t>C</w:t>
      </w:r>
      <w:r w:rsidR="006A71B2" w:rsidRPr="006A71B2">
        <w:rPr>
          <w:lang w:val="en-US"/>
        </w:rPr>
        <w:t>oncepts Related to Enterprise Architecture, Part 1</w:t>
      </w:r>
      <w:r>
        <w:rPr>
          <w:lang w:val="en-US"/>
        </w:rPr>
        <w:t xml:space="preserve">                         </w:t>
      </w:r>
      <w:r>
        <w:rPr>
          <w:lang w:val="en-US"/>
        </w:rPr>
        <w:tab/>
      </w:r>
      <w:r>
        <w:rPr>
          <w:lang w:val="en-US"/>
        </w:rPr>
        <w:tab/>
      </w:r>
    </w:p>
    <w:p w14:paraId="08316FA2" w14:textId="48E7083E" w:rsidR="006A71B2" w:rsidRDefault="008621FB" w:rsidP="006A71B2">
      <w:pPr>
        <w:pStyle w:val="KsitekaavioNimi"/>
        <w:rPr>
          <w:lang w:val="en-US"/>
        </w:rPr>
      </w:pPr>
      <w:r>
        <w:rPr>
          <w:noProof/>
          <w:lang w:val="en-US"/>
          <w14:ligatures w14:val="standardContextual"/>
        </w:rPr>
        <w:lastRenderedPageBreak/>
        <w:drawing>
          <wp:anchor distT="0" distB="0" distL="114300" distR="114300" simplePos="0" relativeHeight="251659267" behindDoc="1" locked="0" layoutInCell="1" allowOverlap="1" wp14:anchorId="49A8EFA4" wp14:editId="644DF389">
            <wp:simplePos x="0" y="0"/>
            <wp:positionH relativeFrom="margin">
              <wp:align>center</wp:align>
            </wp:positionH>
            <wp:positionV relativeFrom="paragraph">
              <wp:posOffset>901700</wp:posOffset>
            </wp:positionV>
            <wp:extent cx="6125845" cy="6007100"/>
            <wp:effectExtent l="0" t="0" r="8255" b="0"/>
            <wp:wrapTight wrapText="bothSides">
              <wp:wrapPolygon edited="0">
                <wp:start x="0" y="0"/>
                <wp:lineTo x="0" y="21509"/>
                <wp:lineTo x="21562" y="21509"/>
                <wp:lineTo x="21562" y="0"/>
                <wp:lineTo x="0" y="0"/>
              </wp:wrapPolygon>
            </wp:wrapTight>
            <wp:docPr id="1938871406" name="Kuva 1">
              <a:extLst xmlns:a="http://schemas.openxmlformats.org/drawingml/2006/main">
                <a:ext uri="{FF2B5EF4-FFF2-40B4-BE49-F238E27FC236}">
                  <a16:creationId xmlns:a16="http://schemas.microsoft.com/office/drawing/2014/main" id="{D987DE66-DE38-4674-9E47-B16824E4FE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871406" name="Kuva 193887140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845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1B2">
        <w:rPr>
          <w:lang w:val="en-US"/>
        </w:rPr>
        <w:t>C</w:t>
      </w:r>
      <w:r w:rsidR="006A71B2" w:rsidRPr="006A71B2">
        <w:rPr>
          <w:lang w:val="en-US"/>
        </w:rPr>
        <w:t xml:space="preserve">oncepts Related to Enterprise Architecture, Part </w:t>
      </w:r>
      <w:r w:rsidR="006A71B2">
        <w:rPr>
          <w:lang w:val="en-US"/>
        </w:rPr>
        <w:t>2</w:t>
      </w:r>
      <w:r w:rsidR="00D00235">
        <w:rPr>
          <w:lang w:val="en-US"/>
        </w:rPr>
        <w:t xml:space="preserve">               </w:t>
      </w:r>
      <w:r w:rsidR="00D00235">
        <w:rPr>
          <w:lang w:val="en-US"/>
        </w:rPr>
        <w:tab/>
      </w:r>
      <w:r w:rsidR="00D00235">
        <w:rPr>
          <w:lang w:val="en-US"/>
        </w:rPr>
        <w:tab/>
      </w:r>
    </w:p>
    <w:p w14:paraId="1A4546A4" w14:textId="32E679A6" w:rsidR="006A71B2" w:rsidRPr="006A71B2" w:rsidRDefault="00D00235" w:rsidP="006A71B2">
      <w:pPr>
        <w:pStyle w:val="KsitekaavioNimi"/>
        <w:rPr>
          <w:lang w:val="en-US"/>
        </w:rPr>
      </w:pPr>
      <w:r>
        <w:rPr>
          <w:noProof/>
          <w:lang w:val="en-US"/>
          <w14:ligatures w14:val="standardContextual"/>
        </w:rPr>
        <w:lastRenderedPageBreak/>
        <w:drawing>
          <wp:anchor distT="0" distB="0" distL="114300" distR="114300" simplePos="0" relativeHeight="251658243" behindDoc="0" locked="0" layoutInCell="1" allowOverlap="1" wp14:anchorId="6DE3F597" wp14:editId="4298D2CC">
            <wp:simplePos x="0" y="0"/>
            <wp:positionH relativeFrom="margin">
              <wp:posOffset>-113030</wp:posOffset>
            </wp:positionH>
            <wp:positionV relativeFrom="paragraph">
              <wp:posOffset>1130300</wp:posOffset>
            </wp:positionV>
            <wp:extent cx="5964555" cy="6139180"/>
            <wp:effectExtent l="0" t="0" r="0" b="0"/>
            <wp:wrapSquare wrapText="bothSides"/>
            <wp:docPr id="230665243" name="Kuva 4">
              <a:extLst xmlns:a="http://schemas.openxmlformats.org/drawingml/2006/main">
                <a:ext uri="{FF2B5EF4-FFF2-40B4-BE49-F238E27FC236}">
                  <a16:creationId xmlns:a16="http://schemas.microsoft.com/office/drawing/2014/main" id="{ABB1AEB2-F23B-478A-BB39-35B00AB1A8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665243" name="Kuva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555" cy="613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A71B2" w:rsidRPr="006A71B2">
        <w:rPr>
          <w:lang w:val="en-US"/>
        </w:rPr>
        <w:t>Concepts and Levels of Abstraction Related to Enterprise Architecture</w:t>
      </w:r>
      <w:r>
        <w:rPr>
          <w:lang w:val="en-US"/>
        </w:rPr>
        <w:t xml:space="preserve">                                             </w:t>
      </w:r>
      <w:r>
        <w:rPr>
          <w:lang w:val="en-US"/>
        </w:rPr>
        <w:tab/>
      </w:r>
    </w:p>
    <w:sectPr w:rsidR="006A71B2" w:rsidRPr="006A71B2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8D3BF" w14:textId="77777777" w:rsidR="00437FF2" w:rsidRDefault="00437FF2" w:rsidP="005C3A35">
      <w:pPr>
        <w:spacing w:after="0" w:line="240" w:lineRule="auto"/>
      </w:pPr>
      <w:r>
        <w:separator/>
      </w:r>
    </w:p>
  </w:endnote>
  <w:endnote w:type="continuationSeparator" w:id="0">
    <w:p w14:paraId="1F1B6301" w14:textId="77777777" w:rsidR="00437FF2" w:rsidRDefault="00437FF2" w:rsidP="005C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Daytona">
    <w:altName w:val="Calibri"/>
    <w:charset w:val="00"/>
    <w:family w:val="swiss"/>
    <w:pitch w:val="variable"/>
    <w:sig w:usb0="800002EF" w:usb1="0000000A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Alatunniste yhteystiedot"/>
      <w:tblDescription w:val="Digi- ja väestötietovirasto. Puhelin vaihde 029536000. Katso yhteystiedot www.dvv.fi"/>
    </w:tblPr>
    <w:tblGrid>
      <w:gridCol w:w="4484"/>
      <w:gridCol w:w="2154"/>
      <w:gridCol w:w="117"/>
      <w:gridCol w:w="2271"/>
    </w:tblGrid>
    <w:tr w:rsidR="00D5396B" w:rsidRPr="00DC2219" w14:paraId="0B237C36" w14:textId="77777777" w:rsidTr="00375AF4">
      <w:trPr>
        <w:trHeight w:val="113"/>
      </w:trPr>
      <w:tc>
        <w:tcPr>
          <w:tcW w:w="2484" w:type="pct"/>
          <w:shd w:val="clear" w:color="auto" w:fill="003479" w:themeFill="text2"/>
          <w:tcMar>
            <w:left w:w="0" w:type="dxa"/>
            <w:right w:w="0" w:type="dxa"/>
          </w:tcMar>
          <w:vAlign w:val="bottom"/>
        </w:tcPr>
        <w:p w14:paraId="16DBEFEA" w14:textId="77777777" w:rsidR="00D5396B" w:rsidRPr="00DC2219" w:rsidRDefault="00D5396B" w:rsidP="00D5396B">
          <w:pPr>
            <w:pStyle w:val="Alatunniste"/>
            <w:rPr>
              <w:sz w:val="2"/>
              <w:szCs w:val="2"/>
              <w:lang w:val="en-GB"/>
            </w:rPr>
          </w:pPr>
        </w:p>
      </w:tc>
      <w:tc>
        <w:tcPr>
          <w:tcW w:w="1258" w:type="pct"/>
          <w:gridSpan w:val="2"/>
          <w:shd w:val="clear" w:color="auto" w:fill="69D8D7" w:themeFill="accent2"/>
          <w:vAlign w:val="bottom"/>
        </w:tcPr>
        <w:p w14:paraId="0E8FAE6B" w14:textId="77777777" w:rsidR="00D5396B" w:rsidRPr="00DC2219" w:rsidRDefault="00D5396B" w:rsidP="00D5396B">
          <w:pPr>
            <w:pStyle w:val="Alatunniste"/>
            <w:tabs>
              <w:tab w:val="right" w:pos="3200"/>
            </w:tabs>
            <w:rPr>
              <w:sz w:val="2"/>
              <w:szCs w:val="2"/>
              <w:lang w:val="en-GB"/>
            </w:rPr>
          </w:pPr>
        </w:p>
      </w:tc>
      <w:tc>
        <w:tcPr>
          <w:tcW w:w="1258" w:type="pct"/>
          <w:shd w:val="clear" w:color="auto" w:fill="FFC658" w:themeFill="accent3"/>
          <w:vAlign w:val="bottom"/>
        </w:tcPr>
        <w:p w14:paraId="3922E7CD" w14:textId="77777777" w:rsidR="00D5396B" w:rsidRPr="00DC2219" w:rsidRDefault="00D5396B" w:rsidP="00D5396B">
          <w:pPr>
            <w:pStyle w:val="Alatunniste"/>
            <w:tabs>
              <w:tab w:val="right" w:pos="3200"/>
            </w:tabs>
            <w:jc w:val="right"/>
            <w:rPr>
              <w:b/>
              <w:sz w:val="2"/>
              <w:szCs w:val="2"/>
              <w:lang w:val="en-GB"/>
            </w:rPr>
          </w:pPr>
        </w:p>
      </w:tc>
    </w:tr>
    <w:tr w:rsidR="00D5396B" w:rsidRPr="00D5396B" w14:paraId="0F243037" w14:textId="77777777" w:rsidTr="00375AF4">
      <w:trPr>
        <w:trHeight w:val="57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14:paraId="6B60D19F" w14:textId="77777777" w:rsidR="00D5396B" w:rsidRPr="00D5396B" w:rsidRDefault="00D5396B" w:rsidP="00D5396B">
          <w:pPr>
            <w:pStyle w:val="Alatunniste"/>
            <w:rPr>
              <w:sz w:val="16"/>
              <w:szCs w:val="16"/>
              <w:lang w:val="en-GB"/>
            </w:rPr>
          </w:pPr>
        </w:p>
      </w:tc>
      <w:tc>
        <w:tcPr>
          <w:tcW w:w="1258" w:type="pct"/>
          <w:gridSpan w:val="2"/>
          <w:vAlign w:val="bottom"/>
        </w:tcPr>
        <w:p w14:paraId="7C56AED4" w14:textId="77777777" w:rsidR="00D5396B" w:rsidRPr="00D5396B" w:rsidRDefault="00D5396B" w:rsidP="00D5396B">
          <w:pPr>
            <w:pStyle w:val="Alatunniste"/>
            <w:tabs>
              <w:tab w:val="right" w:pos="3200"/>
            </w:tabs>
            <w:rPr>
              <w:sz w:val="16"/>
              <w:szCs w:val="16"/>
              <w:lang w:val="en-GB"/>
            </w:rPr>
          </w:pPr>
        </w:p>
      </w:tc>
      <w:tc>
        <w:tcPr>
          <w:tcW w:w="1258" w:type="pct"/>
          <w:vAlign w:val="bottom"/>
        </w:tcPr>
        <w:p w14:paraId="247DF4C7" w14:textId="77777777" w:rsidR="00D5396B" w:rsidRPr="00D5396B" w:rsidRDefault="00D5396B" w:rsidP="00D5396B">
          <w:pPr>
            <w:pStyle w:val="Alatunniste"/>
            <w:tabs>
              <w:tab w:val="right" w:pos="3200"/>
            </w:tabs>
            <w:jc w:val="right"/>
            <w:rPr>
              <w:b/>
              <w:sz w:val="16"/>
              <w:szCs w:val="16"/>
              <w:lang w:val="en-GB"/>
            </w:rPr>
          </w:pPr>
        </w:p>
      </w:tc>
    </w:tr>
    <w:tr w:rsidR="00D5396B" w:rsidRPr="00D5396B" w14:paraId="56D3E535" w14:textId="77777777" w:rsidTr="00375AF4">
      <w:trPr>
        <w:trHeight w:val="364"/>
      </w:trPr>
      <w:tc>
        <w:tcPr>
          <w:tcW w:w="2484" w:type="pct"/>
          <w:tcMar>
            <w:left w:w="0" w:type="dxa"/>
            <w:right w:w="0" w:type="dxa"/>
          </w:tcMar>
          <w:vAlign w:val="bottom"/>
        </w:tcPr>
        <w:p w14:paraId="7A5A711D" w14:textId="77777777" w:rsidR="00D5396B" w:rsidRPr="00D5396B" w:rsidRDefault="00D5396B" w:rsidP="00D5396B">
          <w:pPr>
            <w:pStyle w:val="Alatunniste"/>
            <w:rPr>
              <w:sz w:val="16"/>
              <w:szCs w:val="16"/>
              <w:lang w:val="en-GB"/>
            </w:rPr>
          </w:pPr>
          <w:r w:rsidRPr="00D5396B">
            <w:rPr>
              <w:noProof/>
              <w:sz w:val="16"/>
              <w:szCs w:val="16"/>
            </w:rPr>
            <w:drawing>
              <wp:inline distT="0" distB="0" distL="0" distR="0" wp14:anchorId="1A0D101A" wp14:editId="022F73DD">
                <wp:extent cx="2265957" cy="360000"/>
                <wp:effectExtent l="0" t="0" r="1270" b="2540"/>
                <wp:docPr id="483110318" name="Kuva 483110318" descr="Digi- ja väestötietoviraston tunn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3110318" name="Kuva 483110318" descr="Digi- ja väestötietoviraston tunnus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5957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pct"/>
          <w:vAlign w:val="center"/>
        </w:tcPr>
        <w:p w14:paraId="7AB25C25" w14:textId="77777777" w:rsidR="00D5396B" w:rsidRPr="00D5396B" w:rsidRDefault="00D5396B" w:rsidP="00D5396B">
          <w:pPr>
            <w:pStyle w:val="Alatunniste"/>
            <w:tabs>
              <w:tab w:val="right" w:pos="3200"/>
            </w:tabs>
            <w:rPr>
              <w:sz w:val="16"/>
              <w:szCs w:val="16"/>
              <w:lang w:val="en-GB"/>
            </w:rPr>
          </w:pPr>
          <w:r w:rsidRPr="00D5396B">
            <w:rPr>
              <w:sz w:val="16"/>
              <w:szCs w:val="16"/>
              <w:lang w:val="en-GB"/>
            </w:rPr>
            <w:t xml:space="preserve">Tel. </w:t>
          </w:r>
          <w:r w:rsidRPr="00D5396B">
            <w:rPr>
              <w:b/>
              <w:bCs/>
              <w:sz w:val="16"/>
              <w:szCs w:val="16"/>
              <w:lang w:val="en-GB"/>
            </w:rPr>
            <w:t>+358 295 536 000</w:t>
          </w:r>
          <w:r w:rsidRPr="00D5396B">
            <w:rPr>
              <w:sz w:val="16"/>
              <w:szCs w:val="16"/>
              <w:lang w:val="en-GB"/>
            </w:rPr>
            <w:t xml:space="preserve"> (exchange)</w:t>
          </w:r>
        </w:p>
      </w:tc>
      <w:tc>
        <w:tcPr>
          <w:tcW w:w="1323" w:type="pct"/>
          <w:gridSpan w:val="2"/>
          <w:vAlign w:val="center"/>
        </w:tcPr>
        <w:p w14:paraId="2785E5F6" w14:textId="77777777" w:rsidR="00D5396B" w:rsidRPr="00D5396B" w:rsidRDefault="00D5396B" w:rsidP="00D5396B">
          <w:pPr>
            <w:pStyle w:val="Alatunniste"/>
            <w:tabs>
              <w:tab w:val="right" w:pos="3200"/>
            </w:tabs>
            <w:jc w:val="right"/>
            <w:rPr>
              <w:bCs/>
              <w:sz w:val="16"/>
              <w:szCs w:val="16"/>
              <w:lang w:val="en-GB"/>
            </w:rPr>
          </w:pPr>
          <w:r w:rsidRPr="00D5396B">
            <w:rPr>
              <w:bCs/>
              <w:sz w:val="16"/>
              <w:szCs w:val="16"/>
              <w:lang w:val="en-GB"/>
            </w:rPr>
            <w:t xml:space="preserve">Contact Information: </w:t>
          </w:r>
          <w:r w:rsidRPr="00D5396B">
            <w:rPr>
              <w:b/>
              <w:sz w:val="16"/>
              <w:szCs w:val="16"/>
              <w:lang w:val="en-GB"/>
            </w:rPr>
            <w:t>dvv.fi/</w:t>
          </w:r>
          <w:proofErr w:type="spellStart"/>
          <w:r w:rsidRPr="00D5396B">
            <w:rPr>
              <w:b/>
              <w:sz w:val="16"/>
              <w:szCs w:val="16"/>
              <w:lang w:val="en-GB"/>
            </w:rPr>
            <w:t>en</w:t>
          </w:r>
          <w:proofErr w:type="spellEnd"/>
        </w:p>
      </w:tc>
    </w:tr>
  </w:tbl>
  <w:p w14:paraId="44A1D75D" w14:textId="77777777" w:rsidR="005C3A35" w:rsidRDefault="005C3A35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D7E5" w14:textId="77777777" w:rsidR="00437FF2" w:rsidRDefault="00437FF2" w:rsidP="005C3A35">
      <w:pPr>
        <w:spacing w:after="0" w:line="240" w:lineRule="auto"/>
      </w:pPr>
      <w:r>
        <w:separator/>
      </w:r>
    </w:p>
  </w:footnote>
  <w:footnote w:type="continuationSeparator" w:id="0">
    <w:p w14:paraId="48809F11" w14:textId="77777777" w:rsidR="00437FF2" w:rsidRDefault="00437FF2" w:rsidP="005C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865CE" w14:textId="23C21658" w:rsidR="005C3A35" w:rsidRDefault="005C3A35">
    <w:pPr>
      <w:pStyle w:val="Yltunniste"/>
    </w:pPr>
    <w:r>
      <w:rPr>
        <w:b/>
        <w:bCs/>
        <w:noProof/>
      </w:rPr>
      <w:drawing>
        <wp:inline distT="0" distB="0" distL="0" distR="0" wp14:anchorId="67DFFEAB" wp14:editId="1739C8A8">
          <wp:extent cx="312965" cy="504000"/>
          <wp:effectExtent l="0" t="0" r="0" b="0"/>
          <wp:docPr id="1" name="Kuva 1" descr="Digi- ja väestötietoviraston tunn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VV_TUNNUS_ensisijainen_rgb-Recover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965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948D3"/>
    <w:multiLevelType w:val="multilevel"/>
    <w:tmpl w:val="A7EC7588"/>
    <w:lvl w:ilvl="0">
      <w:start w:val="1"/>
      <w:numFmt w:val="decimal"/>
      <w:pStyle w:val="KsitekaavioNimi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98902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8A5"/>
    <w:rsid w:val="001B7DD0"/>
    <w:rsid w:val="00293FF2"/>
    <w:rsid w:val="003338A5"/>
    <w:rsid w:val="00437FF2"/>
    <w:rsid w:val="00464688"/>
    <w:rsid w:val="004C451A"/>
    <w:rsid w:val="005514EA"/>
    <w:rsid w:val="005C3A35"/>
    <w:rsid w:val="005F2358"/>
    <w:rsid w:val="006A71B2"/>
    <w:rsid w:val="008621FB"/>
    <w:rsid w:val="008C39F7"/>
    <w:rsid w:val="00AA4D8B"/>
    <w:rsid w:val="00B6225B"/>
    <w:rsid w:val="00BA4941"/>
    <w:rsid w:val="00CA4AF6"/>
    <w:rsid w:val="00D00235"/>
    <w:rsid w:val="00D22F82"/>
    <w:rsid w:val="00D5396B"/>
    <w:rsid w:val="00E1250E"/>
    <w:rsid w:val="00E5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C086"/>
  <w15:chartTrackingRefBased/>
  <w15:docId w15:val="{22EA7FE4-BFF0-45B6-BBC2-0083B6309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3338A5"/>
    <w:pPr>
      <w:spacing w:line="259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Otsikko1">
    <w:name w:val="heading 1"/>
    <w:basedOn w:val="Normaali"/>
    <w:next w:val="Normaali"/>
    <w:uiPriority w:val="9"/>
    <w:qFormat/>
    <w:rsid w:val="00333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265A" w:themeColor="accent1" w:themeShade="BF"/>
      <w:sz w:val="40"/>
      <w:szCs w:val="40"/>
    </w:rPr>
  </w:style>
  <w:style w:type="paragraph" w:styleId="Otsikko2">
    <w:name w:val="heading 2"/>
    <w:basedOn w:val="Normaali"/>
    <w:next w:val="Normaali"/>
    <w:uiPriority w:val="9"/>
    <w:semiHidden/>
    <w:unhideWhenUsed/>
    <w:qFormat/>
    <w:rsid w:val="00333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265A" w:themeColor="accent1" w:themeShade="BF"/>
      <w:sz w:val="32"/>
      <w:szCs w:val="32"/>
    </w:rPr>
  </w:style>
  <w:style w:type="paragraph" w:styleId="Otsikko3">
    <w:name w:val="heading 3"/>
    <w:basedOn w:val="Normaali"/>
    <w:next w:val="Normaali"/>
    <w:uiPriority w:val="9"/>
    <w:semiHidden/>
    <w:unhideWhenUsed/>
    <w:qFormat/>
    <w:rsid w:val="003338A5"/>
    <w:pPr>
      <w:keepNext/>
      <w:keepLines/>
      <w:spacing w:before="160" w:after="80"/>
      <w:outlineLvl w:val="2"/>
    </w:pPr>
    <w:rPr>
      <w:rFonts w:eastAsiaTheme="majorEastAsia" w:cstheme="majorBidi"/>
      <w:color w:val="00265A" w:themeColor="accent1" w:themeShade="BF"/>
      <w:sz w:val="28"/>
      <w:szCs w:val="28"/>
    </w:rPr>
  </w:style>
  <w:style w:type="paragraph" w:styleId="Otsikko4">
    <w:name w:val="heading 4"/>
    <w:basedOn w:val="Normaali"/>
    <w:next w:val="Normaali"/>
    <w:uiPriority w:val="9"/>
    <w:semiHidden/>
    <w:unhideWhenUsed/>
    <w:qFormat/>
    <w:rsid w:val="00333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65A" w:themeColor="accent1" w:themeShade="BF"/>
    </w:rPr>
  </w:style>
  <w:style w:type="paragraph" w:styleId="Otsikko5">
    <w:name w:val="heading 5"/>
    <w:basedOn w:val="Normaali"/>
    <w:next w:val="Normaali"/>
    <w:uiPriority w:val="9"/>
    <w:semiHidden/>
    <w:unhideWhenUsed/>
    <w:qFormat/>
    <w:rsid w:val="003338A5"/>
    <w:pPr>
      <w:keepNext/>
      <w:keepLines/>
      <w:spacing w:before="80" w:after="40"/>
      <w:outlineLvl w:val="4"/>
    </w:pPr>
    <w:rPr>
      <w:rFonts w:eastAsiaTheme="majorEastAsia" w:cstheme="majorBidi"/>
      <w:color w:val="00265A" w:themeColor="accent1" w:themeShade="BF"/>
    </w:rPr>
  </w:style>
  <w:style w:type="paragraph" w:styleId="Otsikko6">
    <w:name w:val="heading 6"/>
    <w:basedOn w:val="Normaali"/>
    <w:next w:val="Normaali"/>
    <w:uiPriority w:val="9"/>
    <w:semiHidden/>
    <w:unhideWhenUsed/>
    <w:qFormat/>
    <w:rsid w:val="00333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uiPriority w:val="9"/>
    <w:semiHidden/>
    <w:unhideWhenUsed/>
    <w:qFormat/>
    <w:rsid w:val="00333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uiPriority w:val="9"/>
    <w:semiHidden/>
    <w:unhideWhenUsed/>
    <w:qFormat/>
    <w:rsid w:val="00333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uiPriority w:val="9"/>
    <w:semiHidden/>
    <w:unhideWhenUsed/>
    <w:qFormat/>
    <w:rsid w:val="00333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uettelokappale">
    <w:name w:val="List Paragraph"/>
    <w:basedOn w:val="Normaali"/>
    <w:uiPriority w:val="34"/>
    <w:qFormat/>
    <w:rsid w:val="003338A5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3338A5"/>
    <w:rPr>
      <w:i/>
      <w:iCs/>
      <w:color w:val="00265A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3338A5"/>
    <w:rPr>
      <w:b/>
      <w:bCs/>
      <w:smallCaps/>
      <w:color w:val="00265A" w:themeColor="accent1" w:themeShade="BF"/>
      <w:spacing w:val="5"/>
    </w:rPr>
  </w:style>
  <w:style w:type="paragraph" w:customStyle="1" w:styleId="KsitekaavioNimi">
    <w:name w:val="KäsitekaavioNimi"/>
    <w:basedOn w:val="Otsikko1"/>
    <w:link w:val="KsitekaavioNimiChar"/>
    <w:qFormat/>
    <w:rsid w:val="006A71B2"/>
    <w:pPr>
      <w:pageBreakBefore/>
      <w:numPr>
        <w:numId w:val="1"/>
      </w:numPr>
      <w:spacing w:before="0" w:after="160"/>
      <w:outlineLvl w:val="1"/>
    </w:pPr>
    <w:rPr>
      <w:rFonts w:ascii="Daytona" w:hAnsi="Daytona" w:cstheme="majorHAnsi"/>
      <w:color w:val="000000" w:themeColor="text1"/>
      <w:sz w:val="32"/>
      <w:szCs w:val="32"/>
    </w:rPr>
  </w:style>
  <w:style w:type="character" w:customStyle="1" w:styleId="KsitekaavioNimiChar">
    <w:name w:val="KäsitekaavioNimi Char"/>
    <w:basedOn w:val="Kappaleenoletusfontti"/>
    <w:link w:val="KsitekaavioNimi"/>
    <w:rsid w:val="006A71B2"/>
    <w:rPr>
      <w:rFonts w:ascii="Daytona" w:eastAsiaTheme="majorEastAsia" w:hAnsi="Daytona" w:cstheme="majorHAnsi"/>
      <w:color w:val="000000" w:themeColor="text1"/>
      <w:kern w:val="0"/>
      <w:sz w:val="32"/>
      <w:szCs w:val="32"/>
      <w14:ligatures w14:val="none"/>
    </w:rPr>
  </w:style>
  <w:style w:type="character" w:customStyle="1" w:styleId="Otsikko1Char">
    <w:name w:val="Otsikko 1 Char"/>
    <w:basedOn w:val="Kappaleenoletusfontti"/>
    <w:uiPriority w:val="9"/>
    <w:rsid w:val="005514EA"/>
    <w:rPr>
      <w:rFonts w:asciiTheme="majorHAnsi" w:eastAsiaTheme="majorEastAsia" w:hAnsiTheme="majorHAnsi" w:cstheme="majorBidi"/>
      <w:color w:val="00265A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uiPriority w:val="9"/>
    <w:semiHidden/>
    <w:rsid w:val="005514EA"/>
    <w:rPr>
      <w:rFonts w:asciiTheme="majorHAnsi" w:eastAsiaTheme="majorEastAsia" w:hAnsiTheme="majorHAnsi" w:cstheme="majorBidi"/>
      <w:color w:val="00265A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uiPriority w:val="9"/>
    <w:semiHidden/>
    <w:rsid w:val="005514EA"/>
    <w:rPr>
      <w:rFonts w:eastAsiaTheme="majorEastAsia" w:cstheme="majorBidi"/>
      <w:color w:val="00265A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uiPriority w:val="9"/>
    <w:semiHidden/>
    <w:rsid w:val="005514EA"/>
    <w:rPr>
      <w:rFonts w:eastAsiaTheme="majorEastAsia" w:cstheme="majorBidi"/>
      <w:i/>
      <w:iCs/>
      <w:color w:val="00265A" w:themeColor="accent1" w:themeShade="BF"/>
    </w:rPr>
  </w:style>
  <w:style w:type="character" w:customStyle="1" w:styleId="Otsikko5Char">
    <w:name w:val="Otsikko 5 Char"/>
    <w:basedOn w:val="Kappaleenoletusfontti"/>
    <w:uiPriority w:val="9"/>
    <w:semiHidden/>
    <w:rsid w:val="005514EA"/>
    <w:rPr>
      <w:rFonts w:eastAsiaTheme="majorEastAsia" w:cstheme="majorBidi"/>
      <w:color w:val="00265A" w:themeColor="accent1" w:themeShade="BF"/>
    </w:rPr>
  </w:style>
  <w:style w:type="character" w:customStyle="1" w:styleId="Otsikko6Char">
    <w:name w:val="Otsikko 6 Char"/>
    <w:basedOn w:val="Kappaleenoletusfontti"/>
    <w:uiPriority w:val="9"/>
    <w:semiHidden/>
    <w:rsid w:val="005514EA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uiPriority w:val="9"/>
    <w:semiHidden/>
    <w:rsid w:val="005514EA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uiPriority w:val="9"/>
    <w:semiHidden/>
    <w:rsid w:val="005514EA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uiPriority w:val="9"/>
    <w:semiHidden/>
    <w:rsid w:val="005514EA"/>
    <w:rPr>
      <w:rFonts w:eastAsiaTheme="majorEastAsia" w:cstheme="majorBidi"/>
      <w:color w:val="272727" w:themeColor="text1" w:themeTint="D8"/>
    </w:rPr>
  </w:style>
  <w:style w:type="character" w:customStyle="1" w:styleId="OtsikkoChar">
    <w:name w:val="Otsikko Char"/>
    <w:basedOn w:val="Kappaleenoletusfontti"/>
    <w:uiPriority w:val="10"/>
    <w:rsid w:val="00551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laotsikkoChar">
    <w:name w:val="Alaotsikko Char"/>
    <w:basedOn w:val="Kappaleenoletusfontti"/>
    <w:uiPriority w:val="11"/>
    <w:rsid w:val="00551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LainausChar">
    <w:name w:val="Lainaus Char"/>
    <w:basedOn w:val="Kappaleenoletusfontti"/>
    <w:uiPriority w:val="29"/>
    <w:rsid w:val="005514EA"/>
    <w:rPr>
      <w:i/>
      <w:iCs/>
      <w:color w:val="404040" w:themeColor="text1" w:themeTint="BF"/>
    </w:rPr>
  </w:style>
  <w:style w:type="character" w:customStyle="1" w:styleId="ErottuvalainausChar">
    <w:name w:val="Erottuva lainaus Char"/>
    <w:basedOn w:val="Kappaleenoletusfontti"/>
    <w:uiPriority w:val="30"/>
    <w:rsid w:val="005514EA"/>
    <w:rPr>
      <w:i/>
      <w:iCs/>
      <w:color w:val="00265A" w:themeColor="accent1" w:themeShade="BF"/>
    </w:rPr>
  </w:style>
  <w:style w:type="paragraph" w:styleId="Yltunniste">
    <w:name w:val="header"/>
    <w:basedOn w:val="Normaali"/>
    <w:link w:val="YltunnisteChar"/>
    <w:uiPriority w:val="99"/>
    <w:unhideWhenUsed/>
    <w:rsid w:val="005C3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5C3A35"/>
    <w:rPr>
      <w:rFonts w:eastAsiaTheme="minorEastAsia"/>
      <w:kern w:val="0"/>
      <w:sz w:val="22"/>
      <w:szCs w:val="22"/>
      <w14:ligatures w14:val="none"/>
    </w:rPr>
  </w:style>
  <w:style w:type="paragraph" w:styleId="Alatunniste">
    <w:name w:val="footer"/>
    <w:basedOn w:val="Normaali"/>
    <w:link w:val="AlatunnisteChar"/>
    <w:uiPriority w:val="99"/>
    <w:unhideWhenUsed/>
    <w:rsid w:val="005C3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5C3A35"/>
    <w:rPr>
      <w:rFonts w:eastAsiaTheme="minorEastAsia"/>
      <w:kern w:val="0"/>
      <w:sz w:val="22"/>
      <w:szCs w:val="22"/>
      <w14:ligatures w14:val="none"/>
    </w:rPr>
  </w:style>
  <w:style w:type="table" w:styleId="TaulukkoRuudukko">
    <w:name w:val="Table Grid"/>
    <w:basedOn w:val="Normaalitaulukko"/>
    <w:uiPriority w:val="39"/>
    <w:rsid w:val="00D5396B"/>
    <w:pPr>
      <w:spacing w:after="0" w:line="240" w:lineRule="auto"/>
    </w:pPr>
    <w:rPr>
      <w:rFonts w:cstheme="minorHAnsi"/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ema">
  <a:themeElements>
    <a:clrScheme name="DVV">
      <a:dk1>
        <a:sysClr val="windowText" lastClr="000000"/>
      </a:dk1>
      <a:lt1>
        <a:sysClr val="window" lastClr="FFFFFF"/>
      </a:lt1>
      <a:dk2>
        <a:srgbClr val="003479"/>
      </a:dk2>
      <a:lt2>
        <a:srgbClr val="A5ACB0"/>
      </a:lt2>
      <a:accent1>
        <a:srgbClr val="003479"/>
      </a:accent1>
      <a:accent2>
        <a:srgbClr val="69D8D7"/>
      </a:accent2>
      <a:accent3>
        <a:srgbClr val="FFC658"/>
      </a:accent3>
      <a:accent4>
        <a:srgbClr val="E30450"/>
      </a:accent4>
      <a:accent5>
        <a:srgbClr val="0091DA"/>
      </a:accent5>
      <a:accent6>
        <a:srgbClr val="007770"/>
      </a:accent6>
      <a:hlink>
        <a:srgbClr val="642F6C"/>
      </a:hlink>
      <a:folHlink>
        <a:srgbClr val="FFA8CC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AE9F20A6DAD2CE4286D629B324673BDE" ma:contentTypeVersion="3" ma:contentTypeDescription="Luo uusi asiakirja." ma:contentTypeScope="" ma:versionID="26ed4b61a17668b0ef597c822b47fe09">
  <xsd:schema xmlns:xsd="http://www.w3.org/2001/XMLSchema" xmlns:xs="http://www.w3.org/2001/XMLSchema" xmlns:p="http://schemas.microsoft.com/office/2006/metadata/properties" xmlns:ns2="56ee1e62-6232-401c-9cd9-197678a79d33" targetNamespace="http://schemas.microsoft.com/office/2006/metadata/properties" ma:root="true" ma:fieldsID="a3b493d5fc96fe4068e556573d23aea6" ns2:_="">
    <xsd:import namespace="56ee1e62-6232-401c-9cd9-197678a79d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e1e62-6232-401c-9cd9-197678a79d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842A86-5038-4080-8FB4-6C08374CB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e1e62-6232-401c-9cd9-197678a79d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DD79B0-4412-441C-9CAF-7AB54E0F6E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E8461B-1533-41BE-8FAE-1537E97AAD5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a215772-83bf-4788-8065-52456fa26027}" enabled="0" method="" siteId="{aa215772-83bf-4788-8065-52456fa2602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83</Words>
  <Characters>478</Characters>
  <Application>Microsoft Office Word</Application>
  <DocSecurity>0</DocSecurity>
  <Lines>11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Ruohonen Karoliina (DVV)</dc:creator>
  <cp:keywords/>
  <dc:description/>
  <cp:lastModifiedBy>Seppo Tuula (DVV)</cp:lastModifiedBy>
  <cp:revision>9</cp:revision>
  <dcterms:created xsi:type="dcterms:W3CDTF">2026-07-21T20:07:00Z</dcterms:created>
  <dcterms:modified xsi:type="dcterms:W3CDTF">2026-08-21T11:31:00Z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0x010100AE9F20A6DAD2CE4286D629B324673BDE</vt:lpwstr>
  </property>
</Properties>
</file>